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9C" w:rsidRPr="00EA4D9C" w:rsidRDefault="00EA4D9C" w:rsidP="00EA4D9C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EA4D9C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 w:rsidRPr="00EA4D9C">
        <w:rPr>
          <w:rFonts w:ascii="Calibri" w:eastAsia="Calibri" w:hAnsi="Calibri"/>
          <w:noProof/>
          <w:lang w:eastAsia="ru-RU"/>
        </w:rPr>
        <w:drawing>
          <wp:inline distT="0" distB="0" distL="0" distR="0" wp14:anchorId="382E0D92" wp14:editId="59CB7394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D9C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EA4D9C" w:rsidRPr="00EA4D9C" w:rsidRDefault="00EA4D9C" w:rsidP="00EA4D9C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EA4D9C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EA4D9C" w:rsidRPr="00EA4D9C" w:rsidRDefault="00EA4D9C" w:rsidP="00EA4D9C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EA4D9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proofErr w:type="gramStart"/>
      <w:r w:rsidRPr="00EA4D9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368776,РД</w:t>
      </w:r>
      <w:proofErr w:type="gramEnd"/>
      <w:r w:rsidRPr="00EA4D9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, МР «Сулейман – </w:t>
      </w:r>
      <w:proofErr w:type="spellStart"/>
      <w:r w:rsidRPr="00EA4D9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EA4D9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EA4D9C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EA4D9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EA4D9C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EA4D9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 w:rsidRPr="00EA4D9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hyperlink r:id="rId6" w:history="1">
        <w:r w:rsidRPr="00F162F1">
          <w:rPr>
            <w:rStyle w:val="a6"/>
            <w:rFonts w:ascii="Tahoma" w:hAnsi="Tahoma" w:cs="Tahoma"/>
            <w:sz w:val="18"/>
            <w:szCs w:val="18"/>
            <w:shd w:val="clear" w:color="auto" w:fill="FFFFFF"/>
            <w:lang w:eastAsia="ru-RU"/>
          </w:rPr>
          <w:t>abdulggamidovitch@yandex.ru</w:t>
        </w:r>
      </w:hyperlink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EA4D9C" w:rsidRPr="00EA4D9C" w:rsidRDefault="00EA4D9C" w:rsidP="00EA4D9C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EA4D9C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EA4D9C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EA4D9C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proofErr w:type="gramStart"/>
      <w:r w:rsidRPr="00EA4D9C">
        <w:rPr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proofErr w:type="gramEnd"/>
      <w:r w:rsidRPr="00EA4D9C">
        <w:rPr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 w:rsidRPr="00EA4D9C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https://sh-gerejxanovskaya-2-</w:t>
      </w:r>
    </w:p>
    <w:p w:rsidR="00EA4D9C" w:rsidRPr="00EA4D9C" w:rsidRDefault="00EA4D9C" w:rsidP="00EA4D9C">
      <w:pPr>
        <w:widowControl/>
        <w:tabs>
          <w:tab w:val="left" w:pos="5850"/>
        </w:tabs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EA4D9C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 w:rsidRPr="00EA4D9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8 (930) 665 80 20</w:t>
      </w:r>
      <w:r w:rsidRPr="00EA4D9C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ab/>
        <w:t xml:space="preserve">          </w:t>
      </w:r>
      <w:r w:rsidRPr="00EA4D9C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r82.gosweb.gosuslugi.ru/</w:t>
      </w:r>
    </w:p>
    <w:p w:rsidR="00EA4D9C" w:rsidRDefault="00EA4D9C">
      <w:pPr>
        <w:pStyle w:val="a4"/>
        <w:rPr>
          <w:spacing w:val="-2"/>
        </w:rPr>
      </w:pPr>
    </w:p>
    <w:p w:rsidR="00625D50" w:rsidRDefault="0091165E">
      <w:pPr>
        <w:pStyle w:val="a4"/>
      </w:pPr>
      <w:r>
        <w:rPr>
          <w:spacing w:val="-2"/>
        </w:rPr>
        <w:t>ПРИКАЗ</w:t>
      </w:r>
    </w:p>
    <w:p w:rsidR="00625D50" w:rsidRDefault="0091165E">
      <w:pPr>
        <w:pStyle w:val="1"/>
        <w:spacing w:before="189"/>
        <w:ind w:left="101" w:firstLine="0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музейного</w:t>
      </w:r>
      <w:r>
        <w:rPr>
          <w:spacing w:val="-1"/>
        </w:rPr>
        <w:t xml:space="preserve"> </w:t>
      </w:r>
      <w:r>
        <w:rPr>
          <w:spacing w:val="-2"/>
        </w:rPr>
        <w:t>уголка</w:t>
      </w:r>
    </w:p>
    <w:p w:rsidR="00625D50" w:rsidRDefault="0091165E">
      <w:pPr>
        <w:pStyle w:val="a3"/>
        <w:spacing w:before="186" w:line="259" w:lineRule="auto"/>
        <w:ind w:firstLine="567"/>
        <w:jc w:val="left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родной школе приказываю:</w:t>
      </w:r>
    </w:p>
    <w:p w:rsidR="00625D50" w:rsidRDefault="00EA4D9C">
      <w:pPr>
        <w:pStyle w:val="a5"/>
        <w:numPr>
          <w:ilvl w:val="0"/>
          <w:numId w:val="2"/>
        </w:numPr>
        <w:tabs>
          <w:tab w:val="left" w:pos="948"/>
          <w:tab w:val="left" w:pos="6186"/>
        </w:tabs>
        <w:spacing w:before="159"/>
        <w:ind w:right="880" w:firstLine="567"/>
        <w:rPr>
          <w:sz w:val="28"/>
        </w:rPr>
      </w:pPr>
      <w:r>
        <w:rPr>
          <w:sz w:val="28"/>
        </w:rPr>
        <w:t>Создать в МКОУ «</w:t>
      </w:r>
      <w:proofErr w:type="spellStart"/>
      <w:r>
        <w:rPr>
          <w:sz w:val="28"/>
        </w:rPr>
        <w:t>Герейхановская</w:t>
      </w:r>
      <w:proofErr w:type="spellEnd"/>
      <w:r>
        <w:rPr>
          <w:sz w:val="28"/>
        </w:rPr>
        <w:t xml:space="preserve"> СОШ</w:t>
      </w:r>
      <w:r w:rsidR="0091165E">
        <w:rPr>
          <w:sz w:val="28"/>
        </w:rPr>
        <w:t xml:space="preserve"> №</w:t>
      </w:r>
      <w:r>
        <w:rPr>
          <w:sz w:val="28"/>
        </w:rPr>
        <w:t xml:space="preserve">2 </w:t>
      </w:r>
      <w:proofErr w:type="spellStart"/>
      <w:r>
        <w:rPr>
          <w:sz w:val="28"/>
        </w:rPr>
        <w:t>им.М.Дибирова</w:t>
      </w:r>
      <w:proofErr w:type="spellEnd"/>
      <w:r>
        <w:rPr>
          <w:sz w:val="28"/>
        </w:rPr>
        <w:t>»</w:t>
      </w:r>
      <w:r w:rsidR="0091165E">
        <w:rPr>
          <w:spacing w:val="40"/>
          <w:sz w:val="28"/>
        </w:rPr>
        <w:t xml:space="preserve"> </w:t>
      </w:r>
      <w:r w:rsidR="0091165E">
        <w:rPr>
          <w:sz w:val="28"/>
        </w:rPr>
        <w:t>музейный уголок историк</w:t>
      </w:r>
      <w:r>
        <w:rPr>
          <w:sz w:val="28"/>
        </w:rPr>
        <w:t xml:space="preserve">о- краеведческой направленности </w:t>
      </w:r>
      <w:r w:rsidR="0091165E">
        <w:rPr>
          <w:sz w:val="28"/>
        </w:rPr>
        <w:t>с</w:t>
      </w:r>
      <w:r w:rsidR="0091165E">
        <w:rPr>
          <w:spacing w:val="-9"/>
          <w:sz w:val="28"/>
        </w:rPr>
        <w:t xml:space="preserve"> </w:t>
      </w:r>
      <w:r>
        <w:rPr>
          <w:sz w:val="28"/>
        </w:rPr>
        <w:t>06.11.2023</w:t>
      </w:r>
      <w:r w:rsidR="0091165E">
        <w:rPr>
          <w:spacing w:val="-9"/>
          <w:sz w:val="28"/>
        </w:rPr>
        <w:t xml:space="preserve"> </w:t>
      </w:r>
      <w:r w:rsidR="0091165E">
        <w:rPr>
          <w:sz w:val="28"/>
        </w:rPr>
        <w:t>г.</w:t>
      </w:r>
      <w:r w:rsidR="0091165E">
        <w:rPr>
          <w:sz w:val="28"/>
        </w:rPr>
        <w:t>;</w:t>
      </w:r>
    </w:p>
    <w:p w:rsidR="00625D50" w:rsidRDefault="0091165E">
      <w:pPr>
        <w:pStyle w:val="a5"/>
        <w:numPr>
          <w:ilvl w:val="0"/>
          <w:numId w:val="2"/>
        </w:numPr>
        <w:tabs>
          <w:tab w:val="left" w:pos="948"/>
        </w:tabs>
        <w:spacing w:before="160"/>
        <w:ind w:right="766" w:firstLine="567"/>
        <w:rPr>
          <w:sz w:val="28"/>
        </w:rPr>
      </w:pPr>
      <w:r>
        <w:rPr>
          <w:sz w:val="28"/>
        </w:rPr>
        <w:t>Назначить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6"/>
          <w:sz w:val="28"/>
        </w:rPr>
        <w:t xml:space="preserve"> </w:t>
      </w:r>
      <w:proofErr w:type="spellStart"/>
      <w:r w:rsidR="00EA4D9C">
        <w:rPr>
          <w:spacing w:val="-6"/>
          <w:sz w:val="28"/>
        </w:rPr>
        <w:t>Сейфулаева</w:t>
      </w:r>
      <w:proofErr w:type="spellEnd"/>
      <w:r w:rsidR="00EA4D9C">
        <w:rPr>
          <w:spacing w:val="-6"/>
          <w:sz w:val="28"/>
        </w:rPr>
        <w:t xml:space="preserve"> М.А.</w:t>
      </w:r>
      <w:r>
        <w:rPr>
          <w:sz w:val="28"/>
        </w:rPr>
        <w:t>;</w:t>
      </w:r>
    </w:p>
    <w:p w:rsidR="00625D50" w:rsidRDefault="0091165E">
      <w:pPr>
        <w:pStyle w:val="a5"/>
        <w:numPr>
          <w:ilvl w:val="0"/>
          <w:numId w:val="2"/>
        </w:numPr>
        <w:tabs>
          <w:tab w:val="left" w:pos="948"/>
        </w:tabs>
        <w:spacing w:before="160"/>
        <w:ind w:right="741" w:firstLine="567"/>
        <w:rPr>
          <w:sz w:val="28"/>
        </w:rPr>
      </w:pPr>
      <w:r>
        <w:rPr>
          <w:sz w:val="28"/>
        </w:rPr>
        <w:t>Выделить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40"/>
          <w:sz w:val="28"/>
        </w:rPr>
        <w:t xml:space="preserve"> </w:t>
      </w:r>
      <w:r w:rsidR="00EA4D9C">
        <w:rPr>
          <w:spacing w:val="40"/>
          <w:sz w:val="28"/>
        </w:rPr>
        <w:t>фае на 2 этаже школы.</w:t>
      </w:r>
    </w:p>
    <w:p w:rsidR="00625D50" w:rsidRDefault="0091165E">
      <w:pPr>
        <w:pStyle w:val="a5"/>
        <w:numPr>
          <w:ilvl w:val="0"/>
          <w:numId w:val="2"/>
        </w:numPr>
        <w:tabs>
          <w:tab w:val="left" w:pos="948"/>
        </w:tabs>
        <w:spacing w:before="160"/>
        <w:ind w:right="1270" w:firstLine="567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уголке </w:t>
      </w:r>
      <w:r>
        <w:rPr>
          <w:spacing w:val="-2"/>
          <w:sz w:val="28"/>
        </w:rPr>
        <w:t>(Прилагается).</w:t>
      </w:r>
    </w:p>
    <w:p w:rsidR="00625D50" w:rsidRDefault="0091165E">
      <w:pPr>
        <w:pStyle w:val="a5"/>
        <w:numPr>
          <w:ilvl w:val="0"/>
          <w:numId w:val="2"/>
        </w:numPr>
        <w:tabs>
          <w:tab w:val="left" w:pos="948"/>
        </w:tabs>
        <w:spacing w:before="160"/>
        <w:ind w:left="948" w:right="0"/>
        <w:rPr>
          <w:sz w:val="28"/>
        </w:rPr>
      </w:pPr>
      <w:r>
        <w:rPr>
          <w:sz w:val="28"/>
        </w:rPr>
        <w:t>Руководителю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уголка.:</w:t>
      </w:r>
      <w:proofErr w:type="gramEnd"/>
    </w:p>
    <w:p w:rsidR="00625D50" w:rsidRDefault="0091165E">
      <w:pPr>
        <w:pStyle w:val="a5"/>
        <w:numPr>
          <w:ilvl w:val="1"/>
          <w:numId w:val="2"/>
        </w:numPr>
        <w:tabs>
          <w:tab w:val="left" w:pos="1158"/>
        </w:tabs>
        <w:spacing w:before="160"/>
        <w:ind w:right="491" w:firstLine="567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 w:rsidR="00EA4D9C">
        <w:rPr>
          <w:spacing w:val="-5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учебный год.</w:t>
      </w:r>
    </w:p>
    <w:p w:rsidR="00625D50" w:rsidRDefault="00EA4D9C">
      <w:pPr>
        <w:pStyle w:val="a5"/>
        <w:numPr>
          <w:ilvl w:val="1"/>
          <w:numId w:val="2"/>
        </w:numPr>
        <w:tabs>
          <w:tab w:val="left" w:pos="1228"/>
        </w:tabs>
        <w:spacing w:before="161"/>
        <w:ind w:right="1984" w:firstLine="567"/>
        <w:rPr>
          <w:sz w:val="28"/>
        </w:rPr>
      </w:pPr>
      <w:r>
        <w:rPr>
          <w:sz w:val="28"/>
        </w:rPr>
        <w:t>С</w:t>
      </w:r>
      <w:r w:rsidR="0091165E">
        <w:rPr>
          <w:sz w:val="28"/>
        </w:rPr>
        <w:t>оздать</w:t>
      </w:r>
      <w:r w:rsidR="0091165E">
        <w:rPr>
          <w:spacing w:val="-6"/>
          <w:sz w:val="28"/>
        </w:rPr>
        <w:t xml:space="preserve"> </w:t>
      </w:r>
      <w:r w:rsidR="0091165E">
        <w:rPr>
          <w:sz w:val="28"/>
        </w:rPr>
        <w:t>актив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школьного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музея.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Включить</w:t>
      </w:r>
      <w:r w:rsidR="0091165E">
        <w:rPr>
          <w:spacing w:val="-6"/>
          <w:sz w:val="28"/>
        </w:rPr>
        <w:t xml:space="preserve"> </w:t>
      </w:r>
      <w:r w:rsidR="0091165E">
        <w:rPr>
          <w:sz w:val="28"/>
        </w:rPr>
        <w:t>в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его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состав обучающихся 7-10 класс;</w:t>
      </w:r>
    </w:p>
    <w:p w:rsidR="00625D50" w:rsidRDefault="00EA4D9C">
      <w:pPr>
        <w:pStyle w:val="a5"/>
        <w:numPr>
          <w:ilvl w:val="1"/>
          <w:numId w:val="2"/>
        </w:numPr>
        <w:tabs>
          <w:tab w:val="left" w:pos="1158"/>
        </w:tabs>
        <w:spacing w:before="160"/>
        <w:ind w:right="429" w:firstLine="567"/>
        <w:jc w:val="both"/>
        <w:rPr>
          <w:sz w:val="28"/>
        </w:rPr>
      </w:pPr>
      <w:r>
        <w:rPr>
          <w:sz w:val="28"/>
        </w:rPr>
        <w:t>О</w:t>
      </w:r>
      <w:r w:rsidR="0091165E">
        <w:rPr>
          <w:sz w:val="28"/>
        </w:rPr>
        <w:t>рганизовывать</w:t>
      </w:r>
      <w:r w:rsidR="0091165E">
        <w:rPr>
          <w:spacing w:val="-2"/>
          <w:sz w:val="28"/>
        </w:rPr>
        <w:t xml:space="preserve"> </w:t>
      </w:r>
      <w:r w:rsidR="0091165E">
        <w:rPr>
          <w:sz w:val="28"/>
        </w:rPr>
        <w:t>занятия</w:t>
      </w:r>
      <w:r w:rsidR="0091165E">
        <w:rPr>
          <w:spacing w:val="-1"/>
          <w:sz w:val="28"/>
        </w:rPr>
        <w:t xml:space="preserve"> </w:t>
      </w:r>
      <w:r w:rsidR="0091165E">
        <w:rPr>
          <w:sz w:val="28"/>
        </w:rPr>
        <w:t>в</w:t>
      </w:r>
      <w:r w:rsidR="0091165E">
        <w:rPr>
          <w:spacing w:val="-2"/>
          <w:sz w:val="28"/>
        </w:rPr>
        <w:t xml:space="preserve"> </w:t>
      </w:r>
      <w:r w:rsidR="0091165E">
        <w:rPr>
          <w:sz w:val="28"/>
        </w:rPr>
        <w:t>школьном</w:t>
      </w:r>
      <w:r w:rsidR="0091165E">
        <w:rPr>
          <w:spacing w:val="-1"/>
          <w:sz w:val="28"/>
        </w:rPr>
        <w:t xml:space="preserve"> </w:t>
      </w:r>
      <w:r w:rsidR="0091165E">
        <w:rPr>
          <w:sz w:val="28"/>
        </w:rPr>
        <w:t>музее</w:t>
      </w:r>
      <w:r w:rsidR="0091165E">
        <w:rPr>
          <w:spacing w:val="-1"/>
          <w:sz w:val="28"/>
        </w:rPr>
        <w:t xml:space="preserve"> </w:t>
      </w:r>
      <w:r w:rsidR="0091165E">
        <w:rPr>
          <w:sz w:val="28"/>
        </w:rPr>
        <w:t>с</w:t>
      </w:r>
      <w:r w:rsidR="0091165E">
        <w:rPr>
          <w:spacing w:val="-1"/>
          <w:sz w:val="28"/>
        </w:rPr>
        <w:t xml:space="preserve"> </w:t>
      </w:r>
      <w:r w:rsidR="0091165E">
        <w:rPr>
          <w:sz w:val="28"/>
        </w:rPr>
        <w:t>обучающимися</w:t>
      </w:r>
      <w:r w:rsidR="0091165E">
        <w:rPr>
          <w:spacing w:val="-1"/>
          <w:sz w:val="28"/>
        </w:rPr>
        <w:t xml:space="preserve"> </w:t>
      </w:r>
      <w:r w:rsidR="0091165E">
        <w:rPr>
          <w:sz w:val="28"/>
        </w:rPr>
        <w:t>в</w:t>
      </w:r>
      <w:r w:rsidR="0091165E">
        <w:rPr>
          <w:spacing w:val="-2"/>
          <w:sz w:val="28"/>
        </w:rPr>
        <w:t xml:space="preserve"> </w:t>
      </w:r>
      <w:r w:rsidR="0091165E">
        <w:rPr>
          <w:sz w:val="28"/>
        </w:rPr>
        <w:t>целях воспитания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у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них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патриотизма,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развития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познавательного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интереса</w:t>
      </w:r>
      <w:r w:rsidR="0091165E">
        <w:rPr>
          <w:spacing w:val="-5"/>
          <w:sz w:val="28"/>
        </w:rPr>
        <w:t xml:space="preserve"> </w:t>
      </w:r>
      <w:r w:rsidR="0091165E">
        <w:rPr>
          <w:sz w:val="28"/>
        </w:rPr>
        <w:t>в</w:t>
      </w:r>
      <w:r w:rsidR="0091165E">
        <w:rPr>
          <w:spacing w:val="-6"/>
          <w:sz w:val="28"/>
        </w:rPr>
        <w:t xml:space="preserve"> </w:t>
      </w:r>
      <w:r w:rsidR="0091165E">
        <w:rPr>
          <w:sz w:val="28"/>
        </w:rPr>
        <w:t>области исторического краеведения, чувства любви и уважения к своей Родин</w:t>
      </w:r>
      <w:r>
        <w:rPr>
          <w:sz w:val="28"/>
        </w:rPr>
        <w:t>е</w:t>
      </w:r>
    </w:p>
    <w:p w:rsidR="00625D50" w:rsidRDefault="0091165E">
      <w:pPr>
        <w:pStyle w:val="a5"/>
        <w:numPr>
          <w:ilvl w:val="0"/>
          <w:numId w:val="2"/>
        </w:numPr>
        <w:tabs>
          <w:tab w:val="left" w:pos="948"/>
        </w:tabs>
        <w:spacing w:before="160"/>
        <w:ind w:left="948" w:right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EA4D9C" w:rsidRDefault="00EA4D9C">
      <w:pPr>
        <w:jc w:val="both"/>
        <w:rPr>
          <w:sz w:val="28"/>
        </w:rPr>
      </w:pPr>
    </w:p>
    <w:p w:rsidR="00EA4D9C" w:rsidRPr="00EA4D9C" w:rsidRDefault="00EA4D9C" w:rsidP="00EA4D9C">
      <w:pPr>
        <w:rPr>
          <w:sz w:val="28"/>
        </w:rPr>
      </w:pPr>
    </w:p>
    <w:p w:rsidR="00EA4D9C" w:rsidRPr="00EA4D9C" w:rsidRDefault="00EA4D9C" w:rsidP="00EA4D9C">
      <w:pPr>
        <w:rPr>
          <w:sz w:val="28"/>
        </w:rPr>
      </w:pPr>
    </w:p>
    <w:p w:rsidR="00625D50" w:rsidRPr="00EA4D9C" w:rsidRDefault="00EA4D9C" w:rsidP="00EA4D9C">
      <w:pPr>
        <w:rPr>
          <w:sz w:val="28"/>
        </w:rPr>
        <w:sectPr w:rsidR="00625D50" w:rsidRPr="00EA4D9C">
          <w:type w:val="continuous"/>
          <w:pgSz w:w="11910" w:h="16840"/>
          <w:pgMar w:top="1080" w:right="500" w:bottom="280" w:left="1600" w:header="720" w:footer="720" w:gutter="0"/>
          <w:cols w:space="720"/>
        </w:sectPr>
      </w:pPr>
      <w:r>
        <w:rPr>
          <w:sz w:val="28"/>
        </w:rPr>
        <w:t xml:space="preserve">Директор школы                                  </w:t>
      </w:r>
      <w:proofErr w:type="spellStart"/>
      <w:r>
        <w:rPr>
          <w:sz w:val="28"/>
        </w:rPr>
        <w:t>Сафаралиев</w:t>
      </w:r>
      <w:proofErr w:type="spellEnd"/>
      <w:r>
        <w:rPr>
          <w:sz w:val="28"/>
        </w:rPr>
        <w:t xml:space="preserve"> М.А.</w:t>
      </w:r>
    </w:p>
    <w:p w:rsidR="00625D50" w:rsidRDefault="00625D50">
      <w:pPr>
        <w:pStyle w:val="a3"/>
        <w:ind w:left="0" w:firstLine="0"/>
        <w:jc w:val="left"/>
        <w:rPr>
          <w:rFonts w:ascii="Calibri"/>
          <w:b/>
          <w:i/>
        </w:rPr>
      </w:pPr>
    </w:p>
    <w:p w:rsidR="00625D50" w:rsidRDefault="00625D50">
      <w:pPr>
        <w:pStyle w:val="a3"/>
        <w:spacing w:before="32"/>
        <w:ind w:left="0" w:firstLine="0"/>
        <w:jc w:val="left"/>
        <w:rPr>
          <w:rFonts w:ascii="Calibri"/>
          <w:b/>
          <w:i/>
        </w:rPr>
      </w:pPr>
    </w:p>
    <w:p w:rsidR="00625D50" w:rsidRDefault="0091165E">
      <w:pPr>
        <w:ind w:left="515" w:right="24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ПОЛОЖЕНИЕ</w:t>
      </w:r>
    </w:p>
    <w:p w:rsidR="00625D50" w:rsidRDefault="0091165E">
      <w:pPr>
        <w:spacing w:before="187"/>
        <w:ind w:left="515" w:right="24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 w:rsidR="00EA4D9C">
        <w:rPr>
          <w:b/>
          <w:sz w:val="28"/>
        </w:rPr>
        <w:t xml:space="preserve">МУЗЕЙНОМ </w:t>
      </w:r>
      <w:proofErr w:type="gramStart"/>
      <w:r w:rsidR="00EA4D9C">
        <w:rPr>
          <w:b/>
          <w:sz w:val="28"/>
        </w:rPr>
        <w:t xml:space="preserve">УГОЛКЕ </w:t>
      </w:r>
      <w:r>
        <w:rPr>
          <w:b/>
          <w:sz w:val="28"/>
        </w:rPr>
        <w:t xml:space="preserve"> </w:t>
      </w:r>
      <w:r w:rsidR="00EA4D9C" w:rsidRPr="00EA4D9C">
        <w:rPr>
          <w:b/>
          <w:sz w:val="28"/>
        </w:rPr>
        <w:t>МКОУ</w:t>
      </w:r>
      <w:proofErr w:type="gramEnd"/>
      <w:r w:rsidR="00EA4D9C" w:rsidRPr="00EA4D9C">
        <w:rPr>
          <w:b/>
          <w:sz w:val="28"/>
        </w:rPr>
        <w:t xml:space="preserve"> «</w:t>
      </w:r>
      <w:proofErr w:type="spellStart"/>
      <w:r w:rsidR="00EA4D9C" w:rsidRPr="00EA4D9C">
        <w:rPr>
          <w:b/>
          <w:sz w:val="28"/>
        </w:rPr>
        <w:t>Герейхановская</w:t>
      </w:r>
      <w:proofErr w:type="spellEnd"/>
      <w:r w:rsidR="00EA4D9C" w:rsidRPr="00EA4D9C">
        <w:rPr>
          <w:b/>
          <w:sz w:val="28"/>
        </w:rPr>
        <w:t xml:space="preserve"> СОШ №2 </w:t>
      </w:r>
      <w:proofErr w:type="spellStart"/>
      <w:r w:rsidR="00EA4D9C" w:rsidRPr="00EA4D9C">
        <w:rPr>
          <w:b/>
          <w:sz w:val="28"/>
        </w:rPr>
        <w:t>им.М.Дибирова</w:t>
      </w:r>
      <w:proofErr w:type="spellEnd"/>
      <w:r w:rsidR="00EA4D9C" w:rsidRPr="00EA4D9C">
        <w:rPr>
          <w:b/>
          <w:sz w:val="28"/>
        </w:rPr>
        <w:t>»</w:t>
      </w:r>
    </w:p>
    <w:p w:rsidR="00625D50" w:rsidRDefault="00625D50">
      <w:pPr>
        <w:pStyle w:val="a3"/>
        <w:ind w:left="0" w:firstLine="0"/>
        <w:jc w:val="left"/>
        <w:rPr>
          <w:b/>
        </w:rPr>
      </w:pPr>
    </w:p>
    <w:p w:rsidR="00625D50" w:rsidRDefault="00625D50">
      <w:pPr>
        <w:pStyle w:val="a3"/>
        <w:spacing w:before="207"/>
        <w:ind w:left="0" w:firstLine="0"/>
        <w:jc w:val="left"/>
        <w:rPr>
          <w:b/>
        </w:rPr>
      </w:pPr>
    </w:p>
    <w:p w:rsidR="00625D50" w:rsidRDefault="0091165E">
      <w:pPr>
        <w:pStyle w:val="a5"/>
        <w:numPr>
          <w:ilvl w:val="0"/>
          <w:numId w:val="1"/>
        </w:numPr>
        <w:tabs>
          <w:tab w:val="left" w:pos="4059"/>
        </w:tabs>
        <w:ind w:left="4059" w:right="0" w:hanging="358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Общие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положения</w:t>
      </w:r>
    </w:p>
    <w:p w:rsidR="00625D50" w:rsidRDefault="0091165E" w:rsidP="0091165E">
      <w:pPr>
        <w:pStyle w:val="a5"/>
        <w:numPr>
          <w:ilvl w:val="1"/>
          <w:numId w:val="1"/>
        </w:numPr>
        <w:tabs>
          <w:tab w:val="left" w:pos="1517"/>
        </w:tabs>
        <w:rPr>
          <w:sz w:val="28"/>
        </w:rPr>
      </w:pPr>
      <w:r>
        <w:rPr>
          <w:sz w:val="28"/>
        </w:rPr>
        <w:t>М</w:t>
      </w:r>
      <w:r>
        <w:rPr>
          <w:sz w:val="28"/>
        </w:rPr>
        <w:t>узейный уголок (</w:t>
      </w:r>
      <w:r w:rsidRPr="0091165E">
        <w:rPr>
          <w:sz w:val="28"/>
        </w:rPr>
        <w:t>МКОУ «</w:t>
      </w:r>
      <w:proofErr w:type="spellStart"/>
      <w:r w:rsidRPr="0091165E">
        <w:rPr>
          <w:sz w:val="28"/>
        </w:rPr>
        <w:t>Герейхановская</w:t>
      </w:r>
      <w:proofErr w:type="spellEnd"/>
      <w:r w:rsidRPr="0091165E">
        <w:rPr>
          <w:sz w:val="28"/>
        </w:rPr>
        <w:t xml:space="preserve"> СОШ №2 </w:t>
      </w:r>
      <w:proofErr w:type="spellStart"/>
      <w:r w:rsidRPr="0091165E">
        <w:rPr>
          <w:sz w:val="28"/>
        </w:rPr>
        <w:t>им.М.Дибирова</w:t>
      </w:r>
      <w:proofErr w:type="spellEnd"/>
      <w:r w:rsidRPr="0091165E">
        <w:rPr>
          <w:sz w:val="28"/>
        </w:rPr>
        <w:t>»</w:t>
      </w:r>
      <w:r>
        <w:rPr>
          <w:sz w:val="28"/>
        </w:rPr>
        <w:t>) - структурное подразделение образовательной организации.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узейный уголок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 свою деятельность в соответствии с Федеральным законом от 29.12.2012 №273-ФЗ «Об образовании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8"/>
          <w:sz w:val="28"/>
        </w:rPr>
        <w:t xml:space="preserve"> </w:t>
      </w:r>
      <w:r>
        <w:rPr>
          <w:sz w:val="28"/>
        </w:rPr>
        <w:t>РФ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26.05.1996</w:t>
      </w:r>
      <w:r>
        <w:rPr>
          <w:spacing w:val="-17"/>
          <w:sz w:val="28"/>
        </w:rPr>
        <w:t xml:space="preserve"> </w:t>
      </w:r>
      <w:r>
        <w:rPr>
          <w:sz w:val="28"/>
        </w:rPr>
        <w:t>№54-ФЗ</w:t>
      </w:r>
      <w:r>
        <w:rPr>
          <w:spacing w:val="-18"/>
          <w:sz w:val="28"/>
        </w:rPr>
        <w:t xml:space="preserve"> </w:t>
      </w:r>
      <w:r>
        <w:rPr>
          <w:sz w:val="28"/>
        </w:rPr>
        <w:t>«О музейном фонде Российской Федерации и музеях Российской Федерации, письмом Министерства образования России от 12.02.2003 №28-51-181/16 «О 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зовательной организации и настоящим положением.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6"/>
        </w:tabs>
        <w:ind w:firstLine="851"/>
        <w:jc w:val="both"/>
        <w:rPr>
          <w:sz w:val="28"/>
        </w:rPr>
      </w:pPr>
      <w:r>
        <w:rPr>
          <w:sz w:val="28"/>
        </w:rPr>
        <w:t>Цель деятельности музея или музейного уголка</w:t>
      </w:r>
      <w:r>
        <w:rPr>
          <w:spacing w:val="40"/>
          <w:sz w:val="28"/>
        </w:rPr>
        <w:t xml:space="preserve"> </w:t>
      </w:r>
      <w:r>
        <w:rPr>
          <w:sz w:val="28"/>
        </w:rPr>
        <w:t>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творчес</w:t>
      </w:r>
      <w:r>
        <w:rPr>
          <w:sz w:val="28"/>
        </w:rPr>
        <w:t>ких способностей детей.</w:t>
      </w:r>
    </w:p>
    <w:p w:rsidR="00625D50" w:rsidRDefault="0091165E">
      <w:pPr>
        <w:pStyle w:val="a3"/>
        <w:ind w:left="668" w:firstLine="0"/>
        <w:jc w:val="left"/>
      </w:pPr>
      <w:r>
        <w:rPr>
          <w:spacing w:val="-2"/>
        </w:rPr>
        <w:t>Задачи: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</w:tabs>
        <w:spacing w:before="185"/>
        <w:ind w:hanging="36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интереса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уважительного </w:t>
      </w:r>
      <w:r>
        <w:rPr>
          <w:sz w:val="28"/>
        </w:rPr>
        <w:t xml:space="preserve">отношения к нравственным ценностям прошлых </w:t>
      </w:r>
      <w:proofErr w:type="gramStart"/>
      <w:r>
        <w:rPr>
          <w:sz w:val="28"/>
        </w:rPr>
        <w:t>поколений.;</w:t>
      </w:r>
      <w:proofErr w:type="gramEnd"/>
    </w:p>
    <w:p w:rsidR="00625D50" w:rsidRDefault="0091165E">
      <w:pPr>
        <w:pStyle w:val="a5"/>
        <w:numPr>
          <w:ilvl w:val="2"/>
          <w:numId w:val="1"/>
        </w:numPr>
        <w:tabs>
          <w:tab w:val="left" w:pos="1387"/>
        </w:tabs>
        <w:spacing w:line="342" w:lineRule="exact"/>
        <w:ind w:left="1387" w:right="0" w:hanging="359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Родины;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</w:tabs>
        <w:ind w:hanging="360"/>
        <w:rPr>
          <w:sz w:val="28"/>
        </w:rPr>
      </w:pPr>
      <w:r>
        <w:rPr>
          <w:sz w:val="28"/>
        </w:rPr>
        <w:t>выявление, собирание,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хранение экспонирование, </w:t>
      </w:r>
      <w:r>
        <w:rPr>
          <w:sz w:val="28"/>
        </w:rPr>
        <w:t>изучение музейных предметов;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</w:tabs>
        <w:ind w:right="397" w:hanging="360"/>
        <w:rPr>
          <w:sz w:val="28"/>
        </w:rPr>
      </w:pPr>
      <w:r>
        <w:rPr>
          <w:sz w:val="28"/>
        </w:rPr>
        <w:t xml:space="preserve">организация социальной практики через поисковую и исследовательскую деятельность и экскурсионно-массовую </w:t>
      </w:r>
      <w:r>
        <w:rPr>
          <w:spacing w:val="-2"/>
          <w:sz w:val="28"/>
        </w:rPr>
        <w:t>работу.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  <w:tab w:val="left" w:pos="4123"/>
          <w:tab w:val="left" w:pos="6760"/>
          <w:tab w:val="left" w:pos="9313"/>
        </w:tabs>
        <w:ind w:firstLine="851"/>
        <w:jc w:val="both"/>
        <w:rPr>
          <w:sz w:val="28"/>
        </w:rPr>
      </w:pPr>
      <w:proofErr w:type="gramStart"/>
      <w:r>
        <w:rPr>
          <w:sz w:val="28"/>
        </w:rPr>
        <w:t>Профиль</w:t>
      </w:r>
      <w:r>
        <w:rPr>
          <w:spacing w:val="80"/>
          <w:sz w:val="28"/>
        </w:rPr>
        <w:t xml:space="preserve">  </w:t>
      </w:r>
      <w:r>
        <w:rPr>
          <w:sz w:val="28"/>
        </w:rPr>
        <w:t>музея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305"/>
          <w:sz w:val="28"/>
        </w:rPr>
        <w:t xml:space="preserve"> </w:t>
      </w:r>
      <w:r w:rsidRPr="0091165E">
        <w:rPr>
          <w:spacing w:val="-2"/>
          <w:sz w:val="28"/>
          <w:u w:val="single"/>
        </w:rPr>
        <w:t>историко-краеведческий</w:t>
      </w:r>
      <w:r>
        <w:rPr>
          <w:spacing w:val="-10"/>
          <w:sz w:val="28"/>
        </w:rPr>
        <w:t>.</w:t>
      </w:r>
    </w:p>
    <w:p w:rsidR="00625D50" w:rsidRDefault="00625D50">
      <w:pPr>
        <w:pStyle w:val="a3"/>
        <w:spacing w:before="183"/>
        <w:ind w:left="0" w:firstLine="0"/>
        <w:jc w:val="left"/>
      </w:pPr>
    </w:p>
    <w:p w:rsidR="00625D50" w:rsidRDefault="0091165E">
      <w:pPr>
        <w:pStyle w:val="1"/>
        <w:numPr>
          <w:ilvl w:val="0"/>
          <w:numId w:val="1"/>
        </w:numPr>
        <w:tabs>
          <w:tab w:val="left" w:pos="3053"/>
        </w:tabs>
        <w:spacing w:before="1"/>
        <w:ind w:left="3053"/>
        <w:jc w:val="both"/>
      </w:pPr>
      <w:r>
        <w:t>Организация</w:t>
      </w:r>
      <w:r>
        <w:rPr>
          <w:spacing w:val="62"/>
        </w:rPr>
        <w:t xml:space="preserve"> </w:t>
      </w:r>
      <w:r>
        <w:t>деятельности</w:t>
      </w:r>
      <w:r>
        <w:rPr>
          <w:spacing w:val="-4"/>
        </w:rPr>
        <w:t xml:space="preserve"> музея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Учредительным документом музейного уголка</w:t>
      </w:r>
      <w:r>
        <w:rPr>
          <w:sz w:val="28"/>
        </w:rPr>
        <w:t xml:space="preserve"> является приказ о его организации, издаваемый руководителем образовательной организации (</w:t>
      </w:r>
      <w:r>
        <w:rPr>
          <w:i/>
          <w:sz w:val="28"/>
        </w:rPr>
        <w:t>Музейный уголок</w:t>
      </w:r>
      <w:bookmarkStart w:id="0" w:name="_GoBack"/>
      <w:bookmarkEnd w:id="0"/>
      <w:r>
        <w:rPr>
          <w:spacing w:val="-2"/>
          <w:sz w:val="28"/>
        </w:rPr>
        <w:t>).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left="1517" w:right="0" w:hanging="565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6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Положением.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left="1517" w:right="0" w:hanging="565"/>
        <w:jc w:val="both"/>
        <w:rPr>
          <w:sz w:val="28"/>
        </w:rPr>
      </w:pP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музея: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7"/>
        </w:tabs>
        <w:ind w:left="1387" w:right="0" w:hanging="359"/>
        <w:rPr>
          <w:sz w:val="28"/>
        </w:rPr>
      </w:pPr>
      <w:r>
        <w:rPr>
          <w:sz w:val="28"/>
        </w:rPr>
        <w:t>музейный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педагогов;</w:t>
      </w:r>
    </w:p>
    <w:p w:rsidR="00625D50" w:rsidRDefault="00625D50">
      <w:pPr>
        <w:jc w:val="both"/>
        <w:rPr>
          <w:sz w:val="28"/>
        </w:rPr>
        <w:sectPr w:rsidR="00625D50" w:rsidSect="00EA4D9C">
          <w:pgSz w:w="11910" w:h="16840"/>
          <w:pgMar w:top="284" w:right="500" w:bottom="280" w:left="1600" w:header="720" w:footer="720" w:gutter="0"/>
          <w:cols w:space="720"/>
        </w:sectPr>
      </w:pP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</w:tabs>
        <w:spacing w:before="76"/>
        <w:ind w:hanging="360"/>
        <w:jc w:val="left"/>
        <w:rPr>
          <w:sz w:val="28"/>
        </w:rPr>
      </w:pPr>
      <w:r>
        <w:rPr>
          <w:sz w:val="28"/>
        </w:rPr>
        <w:lastRenderedPageBreak/>
        <w:t xml:space="preserve">собранные и зарегистрированные в книге поступлений музейные </w:t>
      </w:r>
      <w:r>
        <w:rPr>
          <w:spacing w:val="-2"/>
          <w:sz w:val="28"/>
        </w:rPr>
        <w:t>предметы;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  <w:tab w:val="left" w:pos="3429"/>
        </w:tabs>
        <w:ind w:hanging="360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оборудование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экспонирования музейных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предметов;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7"/>
        </w:tabs>
        <w:spacing w:line="342" w:lineRule="exact"/>
        <w:ind w:left="1387" w:right="0" w:hanging="359"/>
        <w:jc w:val="left"/>
        <w:rPr>
          <w:sz w:val="28"/>
        </w:rPr>
      </w:pPr>
      <w:r>
        <w:rPr>
          <w:sz w:val="28"/>
        </w:rPr>
        <w:t>музейная</w:t>
      </w:r>
      <w:r>
        <w:rPr>
          <w:spacing w:val="-2"/>
          <w:sz w:val="28"/>
        </w:rPr>
        <w:t xml:space="preserve"> экспозиция.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 xml:space="preserve">Музей проходит процедуру регистрации (паспортизации) и </w:t>
      </w:r>
      <w:proofErr w:type="spellStart"/>
      <w:r>
        <w:rPr>
          <w:sz w:val="28"/>
        </w:rPr>
        <w:t>перепаспортизации</w:t>
      </w:r>
      <w:proofErr w:type="spellEnd"/>
      <w:r>
        <w:rPr>
          <w:sz w:val="28"/>
        </w:rPr>
        <w:t xml:space="preserve"> в соответствии с порядком, ежегодно фиксируемым </w:t>
      </w:r>
      <w:r>
        <w:rPr>
          <w:spacing w:val="-2"/>
          <w:sz w:val="28"/>
        </w:rPr>
        <w:t>документом.</w:t>
      </w:r>
    </w:p>
    <w:p w:rsidR="00625D50" w:rsidRDefault="00625D50">
      <w:pPr>
        <w:pStyle w:val="a3"/>
        <w:spacing w:before="184"/>
        <w:ind w:left="0" w:firstLine="0"/>
        <w:jc w:val="left"/>
      </w:pPr>
    </w:p>
    <w:p w:rsidR="00625D50" w:rsidRDefault="0091165E">
      <w:pPr>
        <w:pStyle w:val="1"/>
        <w:numPr>
          <w:ilvl w:val="0"/>
          <w:numId w:val="1"/>
        </w:numPr>
        <w:tabs>
          <w:tab w:val="left" w:pos="360"/>
        </w:tabs>
        <w:ind w:left="360" w:right="3563"/>
      </w:pPr>
      <w:r>
        <w:t>Функции</w:t>
      </w:r>
      <w:r>
        <w:rPr>
          <w:spacing w:val="63"/>
        </w:rPr>
        <w:t xml:space="preserve"> </w:t>
      </w:r>
      <w:r>
        <w:rPr>
          <w:spacing w:val="-2"/>
        </w:rPr>
        <w:t>музея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490"/>
        </w:tabs>
        <w:ind w:left="490" w:right="3645" w:hanging="490"/>
        <w:jc w:val="right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  <w:tab w:val="left" w:pos="2760"/>
          <w:tab w:val="left" w:pos="4043"/>
          <w:tab w:val="left" w:pos="4761"/>
          <w:tab w:val="left" w:pos="6730"/>
          <w:tab w:val="left" w:pos="8692"/>
        </w:tabs>
        <w:spacing w:before="185"/>
        <w:ind w:hanging="36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социализации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путем </w:t>
      </w:r>
      <w:r>
        <w:rPr>
          <w:sz w:val="28"/>
        </w:rPr>
        <w:t>использования музейных средств и методов;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  <w:tab w:val="left" w:pos="4117"/>
          <w:tab w:val="left" w:pos="5585"/>
          <w:tab w:val="left" w:pos="5978"/>
          <w:tab w:val="left" w:pos="7267"/>
        </w:tabs>
        <w:ind w:right="397" w:hanging="360"/>
        <w:jc w:val="left"/>
        <w:rPr>
          <w:sz w:val="28"/>
        </w:rPr>
      </w:pPr>
      <w:r>
        <w:rPr>
          <w:spacing w:val="-2"/>
          <w:sz w:val="28"/>
        </w:rPr>
        <w:t>документирование</w:t>
      </w:r>
      <w:r>
        <w:rPr>
          <w:sz w:val="28"/>
        </w:rPr>
        <w:tab/>
      </w:r>
      <w:r>
        <w:rPr>
          <w:spacing w:val="-2"/>
          <w:sz w:val="28"/>
        </w:rPr>
        <w:t>процессов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явлений,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соответствующих </w:t>
      </w:r>
      <w:r>
        <w:rPr>
          <w:sz w:val="28"/>
        </w:rPr>
        <w:t>профилю музея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7"/>
        </w:tabs>
        <w:spacing w:line="342" w:lineRule="exact"/>
        <w:ind w:left="1387" w:right="0" w:hanging="359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культурно-исторического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пространства;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7"/>
        </w:tabs>
        <w:spacing w:line="342" w:lineRule="exact"/>
        <w:ind w:left="1387" w:right="0" w:hanging="359"/>
        <w:jc w:val="left"/>
        <w:rPr>
          <w:sz w:val="28"/>
        </w:rPr>
      </w:pPr>
      <w:r>
        <w:rPr>
          <w:sz w:val="28"/>
        </w:rPr>
        <w:t>постоянное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экспозиционно-выставочной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25D50" w:rsidRDefault="0091165E">
      <w:pPr>
        <w:pStyle w:val="a5"/>
        <w:numPr>
          <w:ilvl w:val="2"/>
          <w:numId w:val="1"/>
        </w:numPr>
        <w:tabs>
          <w:tab w:val="left" w:pos="1388"/>
          <w:tab w:val="left" w:pos="4034"/>
          <w:tab w:val="left" w:pos="8077"/>
        </w:tabs>
        <w:ind w:right="397" w:hanging="360"/>
        <w:jc w:val="left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организационно-</w:t>
      </w:r>
      <w:proofErr w:type="gramStart"/>
      <w:r>
        <w:rPr>
          <w:spacing w:val="-2"/>
          <w:sz w:val="28"/>
        </w:rPr>
        <w:t>массовой,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культурно- </w:t>
      </w:r>
      <w:r>
        <w:rPr>
          <w:sz w:val="28"/>
        </w:rPr>
        <w:t>просветительской, информационной (иной) деятельности.</w:t>
      </w:r>
    </w:p>
    <w:p w:rsidR="00625D50" w:rsidRDefault="00625D50">
      <w:pPr>
        <w:pStyle w:val="a3"/>
        <w:spacing w:before="183"/>
        <w:ind w:left="0" w:firstLine="0"/>
        <w:jc w:val="left"/>
      </w:pPr>
    </w:p>
    <w:p w:rsidR="00625D50" w:rsidRDefault="0091165E">
      <w:pPr>
        <w:pStyle w:val="1"/>
        <w:numPr>
          <w:ilvl w:val="0"/>
          <w:numId w:val="1"/>
        </w:numPr>
        <w:tabs>
          <w:tab w:val="left" w:pos="2655"/>
        </w:tabs>
        <w:ind w:left="2655"/>
        <w:jc w:val="both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rPr>
          <w:spacing w:val="-2"/>
        </w:rPr>
        <w:t>фондов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8"/>
          <w:sz w:val="28"/>
        </w:rPr>
        <w:t xml:space="preserve"> </w:t>
      </w:r>
      <w:r>
        <w:rPr>
          <w:sz w:val="28"/>
        </w:rPr>
        <w:t>собранные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17"/>
          <w:sz w:val="28"/>
        </w:rPr>
        <w:t xml:space="preserve"> </w:t>
      </w:r>
      <w:r>
        <w:rPr>
          <w:sz w:val="28"/>
        </w:rPr>
        <w:t>фонды музея (основной, научно-вспомогательный, обме</w:t>
      </w:r>
      <w:r>
        <w:rPr>
          <w:sz w:val="28"/>
        </w:rPr>
        <w:t xml:space="preserve">нный, фонд временного </w:t>
      </w:r>
      <w:r>
        <w:rPr>
          <w:spacing w:val="-2"/>
          <w:sz w:val="28"/>
        </w:rPr>
        <w:t>хранения).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right="397" w:firstLine="851"/>
        <w:jc w:val="both"/>
        <w:rPr>
          <w:sz w:val="28"/>
        </w:rPr>
      </w:pPr>
      <w:r>
        <w:rPr>
          <w:sz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right="397" w:firstLine="851"/>
        <w:jc w:val="both"/>
        <w:rPr>
          <w:sz w:val="28"/>
        </w:rPr>
      </w:pPr>
      <w:r>
        <w:rPr>
          <w:sz w:val="28"/>
        </w:rPr>
        <w:t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Все предметы, отнесенные к основному фонду, подлежат обязательной записи в книге поступ</w:t>
      </w:r>
      <w:r>
        <w:rPr>
          <w:sz w:val="28"/>
        </w:rPr>
        <w:t>лений (Инвентарной книге). Книга поступлений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(Инвентарная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книга)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8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Фонды временного хранения (обменный, научно- вспомогательный, библиотечный) учитываются в отдельной книге учета по каждому</w:t>
      </w:r>
      <w:r>
        <w:rPr>
          <w:sz w:val="28"/>
        </w:rPr>
        <w:t xml:space="preserve"> из них.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экспонируемые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8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8"/>
          <w:sz w:val="28"/>
        </w:rPr>
        <w:t xml:space="preserve"> </w:t>
      </w:r>
      <w:r>
        <w:rPr>
          <w:sz w:val="28"/>
        </w:rPr>
        <w:t>хранятся или в специальных помещениях, имеющих ограниченный режим доступа, или в экспозиционных помещениях в особых емкостях (шкафах)</w:t>
      </w:r>
      <w:r>
        <w:rPr>
          <w:spacing w:val="40"/>
          <w:sz w:val="28"/>
        </w:rPr>
        <w:t xml:space="preserve"> </w:t>
      </w:r>
      <w:r>
        <w:rPr>
          <w:sz w:val="28"/>
        </w:rPr>
        <w:t>с запирающими устройствами.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625D50" w:rsidRDefault="00625D50">
      <w:pPr>
        <w:jc w:val="both"/>
        <w:rPr>
          <w:sz w:val="28"/>
        </w:rPr>
        <w:sectPr w:rsidR="00625D50">
          <w:pgSz w:w="11910" w:h="16840"/>
          <w:pgMar w:top="1040" w:right="500" w:bottom="280" w:left="1600" w:header="720" w:footer="720" w:gutter="0"/>
          <w:cols w:space="720"/>
        </w:sectPr>
      </w:pP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spacing w:before="76"/>
        <w:ind w:right="397" w:firstLine="851"/>
        <w:jc w:val="both"/>
        <w:rPr>
          <w:sz w:val="28"/>
        </w:rPr>
      </w:pPr>
      <w:r>
        <w:rPr>
          <w:sz w:val="28"/>
        </w:rPr>
        <w:lastRenderedPageBreak/>
        <w:t>Ответственность за сохранность всех фондов музея несет руководитель о</w:t>
      </w:r>
      <w:r>
        <w:rPr>
          <w:sz w:val="28"/>
        </w:rPr>
        <w:t>бразовательной организации.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Запрещается, согласно законодательству РФ,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 в музее предметов из драгметаллов и драгоценных камней, а та</w:t>
      </w:r>
      <w:r>
        <w:rPr>
          <w:sz w:val="28"/>
        </w:rPr>
        <w:t xml:space="preserve">кже государственных </w:t>
      </w:r>
      <w:r>
        <w:rPr>
          <w:spacing w:val="-2"/>
          <w:sz w:val="28"/>
        </w:rPr>
        <w:t>наград.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Хранение огнестрельного и холодного оружия,</w:t>
      </w:r>
      <w:r>
        <w:rPr>
          <w:spacing w:val="40"/>
          <w:sz w:val="28"/>
        </w:rPr>
        <w:t xml:space="preserve"> </w:t>
      </w:r>
      <w:r>
        <w:rPr>
          <w:sz w:val="28"/>
        </w:rPr>
        <w:t>боеприпасов, а также находок с мест боевых действий возможно в музее лишь после получения актов экспертизы МВД, МЧС 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 в соответствии с действующим законодательством.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Муз</w:t>
      </w:r>
      <w:r>
        <w:rPr>
          <w:sz w:val="28"/>
        </w:rPr>
        <w:t>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625D50" w:rsidRDefault="00625D50">
      <w:pPr>
        <w:pStyle w:val="a3"/>
        <w:spacing w:before="185"/>
        <w:ind w:left="0" w:firstLine="0"/>
        <w:jc w:val="left"/>
      </w:pPr>
    </w:p>
    <w:p w:rsidR="00625D50" w:rsidRDefault="0091165E">
      <w:pPr>
        <w:pStyle w:val="1"/>
        <w:numPr>
          <w:ilvl w:val="0"/>
          <w:numId w:val="1"/>
        </w:numPr>
        <w:tabs>
          <w:tab w:val="left" w:pos="2999"/>
        </w:tabs>
        <w:ind w:left="2999"/>
        <w:jc w:val="both"/>
      </w:pPr>
      <w:r>
        <w:t>Руководство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66"/>
        </w:rPr>
        <w:t xml:space="preserve"> </w:t>
      </w:r>
      <w:r>
        <w:rPr>
          <w:spacing w:val="-2"/>
        </w:rPr>
        <w:t>музея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right="397" w:firstLine="851"/>
        <w:jc w:val="both"/>
        <w:rPr>
          <w:sz w:val="28"/>
        </w:rPr>
      </w:pPr>
      <w:r>
        <w:rPr>
          <w:sz w:val="28"/>
        </w:rPr>
        <w:t>Ответственность за деятельность музея несет руководитель образов</w:t>
      </w:r>
      <w:r>
        <w:rPr>
          <w:sz w:val="28"/>
        </w:rPr>
        <w:t>ательной организации.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>
        <w:rPr>
          <w:sz w:val="28"/>
        </w:rPr>
        <w:t>организации..</w:t>
      </w:r>
      <w:proofErr w:type="gramEnd"/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Перспективное 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текущую работу музея осуществляет совет музея. О</w:t>
      </w:r>
      <w:r>
        <w:rPr>
          <w:sz w:val="28"/>
        </w:rPr>
        <w:t>н формируется из представителей ученической, педагогической, родительской и ветеранской общественности.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right="394" w:firstLine="851"/>
        <w:jc w:val="both"/>
        <w:rPr>
          <w:sz w:val="28"/>
        </w:rPr>
      </w:pPr>
      <w:r>
        <w:rPr>
          <w:sz w:val="28"/>
        </w:rPr>
        <w:t xml:space="preserve">Деятельность музея и эффективность его использования в образовательно-воспитательном процессе обсуждается на </w:t>
      </w:r>
      <w:r>
        <w:rPr>
          <w:sz w:val="28"/>
        </w:rPr>
        <w:t>педагогическом совете образовательной организации не реже одного раза в год.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right="397" w:firstLine="851"/>
        <w:jc w:val="both"/>
        <w:rPr>
          <w:sz w:val="28"/>
        </w:rPr>
      </w:pPr>
      <w:r>
        <w:rPr>
          <w:sz w:val="28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625D50" w:rsidRDefault="00625D50">
      <w:pPr>
        <w:pStyle w:val="a3"/>
        <w:spacing w:before="186"/>
        <w:ind w:left="0" w:firstLine="0"/>
        <w:jc w:val="left"/>
      </w:pPr>
    </w:p>
    <w:p w:rsidR="00625D50" w:rsidRDefault="0091165E">
      <w:pPr>
        <w:pStyle w:val="1"/>
        <w:numPr>
          <w:ilvl w:val="0"/>
          <w:numId w:val="1"/>
        </w:numPr>
        <w:tabs>
          <w:tab w:val="left" w:pos="1011"/>
        </w:tabs>
        <w:ind w:left="1011"/>
        <w:jc w:val="left"/>
      </w:pPr>
      <w:r>
        <w:t>Реорганизация</w:t>
      </w:r>
      <w:r>
        <w:rPr>
          <w:spacing w:val="-5"/>
        </w:rPr>
        <w:t xml:space="preserve"> </w:t>
      </w:r>
      <w:r>
        <w:t>(ликвидация)</w:t>
      </w:r>
      <w:r>
        <w:rPr>
          <w:spacing w:val="-5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625D50" w:rsidRDefault="00625D50">
      <w:pPr>
        <w:pStyle w:val="a3"/>
        <w:spacing w:before="185"/>
        <w:ind w:left="0" w:firstLine="0"/>
        <w:jc w:val="left"/>
        <w:rPr>
          <w:b/>
        </w:rPr>
      </w:pP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right="397" w:firstLine="851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(ликвидации)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-8"/>
          <w:sz w:val="28"/>
        </w:rPr>
        <w:t xml:space="preserve"> </w:t>
      </w:r>
      <w:r>
        <w:rPr>
          <w:sz w:val="28"/>
        </w:rPr>
        <w:t>его музейных собраний</w:t>
      </w:r>
      <w:r>
        <w:rPr>
          <w:spacing w:val="40"/>
          <w:sz w:val="28"/>
        </w:rPr>
        <w:t xml:space="preserve"> </w:t>
      </w:r>
      <w:r>
        <w:rPr>
          <w:sz w:val="28"/>
        </w:rPr>
        <w:t>решается руководителем образовательной организации по согласованию 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муниципальным органом управления образования.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 xml:space="preserve">Собрания музейных предметов, хранившихся и взятых на учет в музее, вместе со всей учетной музейной документацией, актируются и </w:t>
      </w:r>
      <w:r>
        <w:rPr>
          <w:spacing w:val="-2"/>
          <w:sz w:val="28"/>
        </w:rPr>
        <w:t>опечатываются.</w:t>
      </w:r>
    </w:p>
    <w:p w:rsidR="00625D50" w:rsidRDefault="0091165E">
      <w:pPr>
        <w:pStyle w:val="a5"/>
        <w:numPr>
          <w:ilvl w:val="1"/>
          <w:numId w:val="1"/>
        </w:numPr>
        <w:tabs>
          <w:tab w:val="left" w:pos="1517"/>
        </w:tabs>
        <w:ind w:firstLine="851"/>
        <w:jc w:val="both"/>
        <w:rPr>
          <w:sz w:val="28"/>
        </w:rPr>
      </w:pPr>
      <w:r>
        <w:rPr>
          <w:sz w:val="28"/>
        </w:rPr>
        <w:t>Способ дальнейшего хранения и использования собраний музейных предметов определяется специально создаваемой экспер</w:t>
      </w:r>
      <w:r>
        <w:rPr>
          <w:sz w:val="28"/>
        </w:rPr>
        <w:t xml:space="preserve">тной </w:t>
      </w:r>
      <w:r>
        <w:rPr>
          <w:spacing w:val="-2"/>
          <w:sz w:val="28"/>
        </w:rPr>
        <w:t>комиссией.</w:t>
      </w:r>
    </w:p>
    <w:p w:rsidR="00625D50" w:rsidRDefault="00625D50">
      <w:pPr>
        <w:jc w:val="both"/>
        <w:rPr>
          <w:sz w:val="28"/>
        </w:rPr>
        <w:sectPr w:rsidR="00625D50">
          <w:pgSz w:w="11910" w:h="16840"/>
          <w:pgMar w:top="1040" w:right="500" w:bottom="280" w:left="1600" w:header="720" w:footer="720" w:gutter="0"/>
          <w:cols w:space="720"/>
        </w:sectPr>
      </w:pPr>
    </w:p>
    <w:p w:rsidR="00625D50" w:rsidRDefault="00625D50">
      <w:pPr>
        <w:pStyle w:val="a3"/>
        <w:spacing w:before="4"/>
        <w:ind w:left="0" w:firstLine="0"/>
        <w:jc w:val="left"/>
        <w:rPr>
          <w:sz w:val="17"/>
        </w:rPr>
      </w:pPr>
    </w:p>
    <w:sectPr w:rsidR="00625D50">
      <w:pgSz w:w="11910" w:h="16840"/>
      <w:pgMar w:top="19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627"/>
    <w:multiLevelType w:val="multilevel"/>
    <w:tmpl w:val="21EA818E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42F8711D"/>
    <w:multiLevelType w:val="multilevel"/>
    <w:tmpl w:val="C36480AA"/>
    <w:lvl w:ilvl="0">
      <w:start w:val="1"/>
      <w:numFmt w:val="decimal"/>
      <w:lvlText w:val="%1."/>
      <w:lvlJc w:val="left"/>
      <w:pPr>
        <w:ind w:left="4061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D50"/>
    <w:rsid w:val="00625D50"/>
    <w:rsid w:val="0091165E"/>
    <w:rsid w:val="00E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BD427-B901-4CE0-83D9-B5C7B462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9" w:right="5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39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A4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ggamidovit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Герман Бабаев</cp:lastModifiedBy>
  <cp:revision>2</cp:revision>
  <dcterms:created xsi:type="dcterms:W3CDTF">2024-06-05T06:11:00Z</dcterms:created>
  <dcterms:modified xsi:type="dcterms:W3CDTF">2024-06-05T06:27:00Z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Aspose.Words for .NET 23.5.0</vt:lpwstr>
  </property>
</Properties>
</file>